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4349"/>
        <w:gridCol w:w="2767"/>
      </w:tblGrid>
      <w:tr w:rsidR="000D18A5" w:rsidRPr="00662978" w:rsidTr="00662978">
        <w:tc>
          <w:tcPr>
            <w:tcW w:w="1302" w:type="pct"/>
            <w:shd w:val="clear" w:color="auto" w:fill="92CDDC"/>
          </w:tcPr>
          <w:p w:rsidR="000D18A5" w:rsidRPr="0066297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698" w:type="pct"/>
            <w:gridSpan w:val="2"/>
            <w:shd w:val="clear" w:color="auto" w:fill="92CDDC"/>
          </w:tcPr>
          <w:p w:rsidR="000D18A5" w:rsidRPr="0066297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62978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662978" w:rsidTr="00662978">
        <w:tc>
          <w:tcPr>
            <w:tcW w:w="1302" w:type="pct"/>
            <w:shd w:val="clear" w:color="auto" w:fill="auto"/>
          </w:tcPr>
          <w:p w:rsidR="000D18A5" w:rsidRPr="00662978" w:rsidRDefault="000D18A5" w:rsidP="0066297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698" w:type="pct"/>
            <w:gridSpan w:val="2"/>
            <w:shd w:val="clear" w:color="auto" w:fill="auto"/>
          </w:tcPr>
          <w:p w:rsidR="000D18A5" w:rsidRPr="00662978" w:rsidRDefault="0011613B" w:rsidP="000D18A5">
            <w:pPr>
              <w:spacing w:after="0" w:line="24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63. - 69. 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Prikupljanje podataka o temperaturi zraka i količini padalina.</w:t>
            </w:r>
          </w:p>
          <w:p w:rsidR="0011613B" w:rsidRPr="00662978" w:rsidRDefault="00174B2E" w:rsidP="00174B2E">
            <w:pPr>
              <w:spacing w:after="0" w:line="24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="0011613B"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Prijedlog prema kurikulumu nastavnog predmeta Geografija za istraživački rad.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</w:tc>
      </w:tr>
      <w:tr w:rsidR="000D18A5" w:rsidRPr="00662978" w:rsidTr="00662978">
        <w:tc>
          <w:tcPr>
            <w:tcW w:w="1302" w:type="pct"/>
            <w:shd w:val="clear" w:color="auto" w:fill="auto"/>
          </w:tcPr>
          <w:p w:rsidR="000D18A5" w:rsidRPr="0066297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698" w:type="pct"/>
            <w:gridSpan w:val="2"/>
            <w:shd w:val="clear" w:color="auto" w:fill="auto"/>
          </w:tcPr>
          <w:p w:rsidR="000D18A5" w:rsidRPr="00662978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62978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66297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662978" w:rsidTr="00662978">
        <w:tc>
          <w:tcPr>
            <w:tcW w:w="1302" w:type="pct"/>
            <w:shd w:val="clear" w:color="auto" w:fill="auto"/>
          </w:tcPr>
          <w:p w:rsidR="00CC0DC8" w:rsidRPr="00662978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66297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698" w:type="pct"/>
            <w:gridSpan w:val="2"/>
            <w:shd w:val="clear" w:color="auto" w:fill="auto"/>
          </w:tcPr>
          <w:p w:rsidR="00CC0DC8" w:rsidRPr="00662978" w:rsidRDefault="0011613B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  <w:r w:rsidRPr="00662978">
              <w:rPr>
                <w:rFonts w:ascii="Barlow SK" w:hAnsi="Barlow SK"/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Pr="00662978">
              <w:rPr>
                <w:rFonts w:ascii="Barlow SK" w:hAnsi="Barlow SK"/>
                <w:i/>
                <w:iCs/>
                <w:sz w:val="20"/>
                <w:szCs w:val="20"/>
              </w:rPr>
              <w:t>kombinirani</w:t>
            </w:r>
            <w:proofErr w:type="spellEnd"/>
          </w:p>
        </w:tc>
      </w:tr>
      <w:tr w:rsidR="000D18A5" w:rsidRPr="00662978" w:rsidTr="00662978">
        <w:tc>
          <w:tcPr>
            <w:tcW w:w="1302" w:type="pct"/>
            <w:shd w:val="clear" w:color="auto" w:fill="92CDDC"/>
          </w:tcPr>
          <w:p w:rsidR="000D18A5" w:rsidRPr="006629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6629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66297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6629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2-3 za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260" w:type="pct"/>
            <w:shd w:val="clear" w:color="auto" w:fill="92CDDC"/>
          </w:tcPr>
          <w:p w:rsidR="006D511E" w:rsidRPr="006629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0D18A5" w:rsidRPr="006629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6629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438" w:type="pct"/>
            <w:shd w:val="clear" w:color="auto" w:fill="92CDDC"/>
          </w:tcPr>
          <w:p w:rsidR="000D18A5" w:rsidRPr="006629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662978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662978" w:rsidTr="00662978">
        <w:tc>
          <w:tcPr>
            <w:tcW w:w="1302" w:type="pct"/>
            <w:shd w:val="clear" w:color="auto" w:fill="auto"/>
          </w:tcPr>
          <w:p w:rsidR="000D18A5" w:rsidRPr="00662978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11613B" w:rsidRPr="00662978" w:rsidRDefault="0011613B" w:rsidP="00174B2E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GEO OŠ B.6.7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. Učenik analizira prostorne organizacije i procese 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istraživačkim radom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, korištenjem geografske karte i IKT-a.</w:t>
            </w:r>
          </w:p>
          <w:p w:rsidR="000D18A5" w:rsidRPr="00662978" w:rsidRDefault="000D18A5" w:rsidP="0011613B">
            <w:pPr>
              <w:spacing w:after="0" w:line="24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11613B" w:rsidRPr="00662978" w:rsidRDefault="0011613B" w:rsidP="00BD3C8C">
            <w:pPr>
              <w:pStyle w:val="t-8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</w:tc>
        <w:tc>
          <w:tcPr>
            <w:tcW w:w="2260" w:type="pct"/>
            <w:shd w:val="clear" w:color="auto" w:fill="auto"/>
          </w:tcPr>
          <w:p w:rsidR="0011613B" w:rsidRPr="00662978" w:rsidRDefault="0011613B" w:rsidP="0011613B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11613B" w:rsidRPr="00662978" w:rsidRDefault="0011613B" w:rsidP="0011613B">
            <w:pPr>
              <w:spacing w:after="0" w:line="276" w:lineRule="auto"/>
              <w:jc w:val="both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postavlja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jednostavno 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istraživačko pitanje i hipotezu</w:t>
            </w:r>
          </w:p>
          <w:p w:rsidR="00BB2944" w:rsidRPr="00662978" w:rsidRDefault="00BB2944" w:rsidP="0011613B">
            <w:pPr>
              <w:spacing w:after="0" w:line="276" w:lineRule="auto"/>
              <w:jc w:val="both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2A28F3" w:rsidRPr="00662978" w:rsidRDefault="0011613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>prikuplja</w:t>
            </w:r>
            <w:proofErr w:type="spellEnd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>bilježi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29660B" w:rsidRPr="00662978">
              <w:rPr>
                <w:rFonts w:ascii="Barlow SK" w:hAnsi="Barlow SK" w:cs="Calibri"/>
                <w:sz w:val="20"/>
                <w:szCs w:val="20"/>
              </w:rPr>
              <w:t>svakodnevno</w:t>
            </w:r>
            <w:proofErr w:type="spellEnd"/>
            <w:r w:rsidR="0029660B"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podatke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o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temperaturi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zraka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svojemu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zavičaju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služeći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podatcima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DHMZ-a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kroz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mjesec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dana</w:t>
            </w:r>
          </w:p>
          <w:p w:rsidR="0029660B" w:rsidRPr="00662978" w:rsidRDefault="0029660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</w:p>
          <w:p w:rsidR="0011613B" w:rsidRPr="00662978" w:rsidRDefault="0011613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>izračunava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6C3937" w:rsidRPr="00662978">
              <w:rPr>
                <w:rFonts w:ascii="Barlow SK" w:hAnsi="Barlow SK" w:cs="Calibri"/>
                <w:sz w:val="20"/>
                <w:szCs w:val="20"/>
              </w:rPr>
              <w:t>prosječne</w:t>
            </w:r>
            <w:proofErr w:type="spellEnd"/>
            <w:r w:rsidR="00160547"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160547" w:rsidRPr="00662978">
              <w:rPr>
                <w:rFonts w:ascii="Barlow SK" w:hAnsi="Barlow SK" w:cs="Calibri"/>
                <w:sz w:val="20"/>
                <w:szCs w:val="20"/>
              </w:rPr>
              <w:t>dnevne</w:t>
            </w:r>
            <w:proofErr w:type="spellEnd"/>
            <w:r w:rsidR="00160547" w:rsidRPr="00662978">
              <w:rPr>
                <w:rFonts w:ascii="Barlow SK" w:hAnsi="Barlow SK" w:cs="Calibri"/>
                <w:sz w:val="20"/>
                <w:szCs w:val="20"/>
              </w:rPr>
              <w:t xml:space="preserve"> temperature </w:t>
            </w:r>
            <w:proofErr w:type="spellStart"/>
            <w:r w:rsidR="00160547" w:rsidRPr="00662978">
              <w:rPr>
                <w:rFonts w:ascii="Barlow SK" w:hAnsi="Barlow SK" w:cs="Calibri"/>
                <w:sz w:val="20"/>
                <w:szCs w:val="20"/>
              </w:rPr>
              <w:t>zraka</w:t>
            </w:r>
            <w:proofErr w:type="spellEnd"/>
            <w:r w:rsidR="00160547" w:rsidRPr="00662978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="006C3937" w:rsidRPr="00662978">
              <w:rPr>
                <w:rFonts w:ascii="Barlow SK" w:hAnsi="Barlow SK" w:cs="Calibri"/>
                <w:sz w:val="20"/>
                <w:szCs w:val="20"/>
              </w:rPr>
              <w:t>prosječnu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mjesečnu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temperatur</w:t>
            </w:r>
            <w:r w:rsidR="0029660B" w:rsidRPr="00662978">
              <w:rPr>
                <w:rFonts w:ascii="Barlow SK" w:hAnsi="Barlow SK" w:cs="Calibri"/>
                <w:sz w:val="20"/>
                <w:szCs w:val="20"/>
              </w:rPr>
              <w:t>u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zraka</w:t>
            </w:r>
            <w:proofErr w:type="spellEnd"/>
          </w:p>
          <w:p w:rsidR="0011613B" w:rsidRPr="00662978" w:rsidRDefault="0011613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</w:p>
          <w:p w:rsidR="0011613B" w:rsidRPr="00662978" w:rsidRDefault="0011613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prikuplja i bilježi podatke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o količini i vrsti padalina u svom zavičaju kroz mjesec dana</w:t>
            </w:r>
          </w:p>
          <w:p w:rsidR="0011613B" w:rsidRPr="00662978" w:rsidRDefault="0011613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11613B" w:rsidRPr="00662978" w:rsidRDefault="0011613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zbraja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sve prikupljene svakodnevne vrijednosti na kraju mjeseca</w:t>
            </w:r>
          </w:p>
          <w:p w:rsidR="00BB2944" w:rsidRPr="00662978" w:rsidRDefault="00BB2944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BB2944" w:rsidRPr="00662978" w:rsidRDefault="00BB2944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-dobivene podatke 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prikazuje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tablici</w:t>
            </w:r>
            <w:r w:rsidR="00E95660"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grafički</w:t>
            </w:r>
          </w:p>
          <w:p w:rsidR="00BB2944" w:rsidRPr="00662978" w:rsidRDefault="00BB2944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174B2E" w:rsidRPr="00662978" w:rsidRDefault="00BB2944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obrađuje i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analizira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prikupljene podatke o </w:t>
            </w:r>
            <w:r w:rsidR="006C3937"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prosječnoj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mjesečnoj temperaturi zraka te količini i vrsti padalina </w:t>
            </w:r>
          </w:p>
          <w:p w:rsidR="006D511E" w:rsidRPr="00662978" w:rsidRDefault="006D511E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6D511E" w:rsidRPr="00662978" w:rsidRDefault="00BB2944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D511E"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-piše izvješće </w:t>
            </w:r>
            <w:r w:rsidR="006D511E"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(zaključak istraživačkog rada i literaturu)</w:t>
            </w:r>
          </w:p>
          <w:p w:rsidR="003F586A" w:rsidRPr="00662978" w:rsidRDefault="003F586A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>uspoređuje</w:t>
            </w:r>
            <w:proofErr w:type="spellEnd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>podatke</w:t>
            </w:r>
            <w:proofErr w:type="spellEnd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</w:rPr>
              <w:t>zaključke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s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podacima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odabranih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krajeva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Hrvatske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koji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imaju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drukčiju</w:t>
            </w:r>
            <w:proofErr w:type="spellEnd"/>
            <w:r w:rsidRPr="006629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sz w:val="20"/>
                <w:szCs w:val="20"/>
              </w:rPr>
              <w:t>klimu</w:t>
            </w:r>
            <w:proofErr w:type="spellEnd"/>
          </w:p>
          <w:p w:rsidR="00517488" w:rsidRPr="00662978" w:rsidRDefault="00517488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BB2944" w:rsidRPr="00662978" w:rsidRDefault="00BB2944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 predstavlja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rezultate </w:t>
            </w:r>
            <w:r w:rsidR="00174B2E"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istraživačkog rada </w:t>
            </w: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>u pisanom izvješću</w:t>
            </w:r>
          </w:p>
        </w:tc>
        <w:tc>
          <w:tcPr>
            <w:tcW w:w="1438" w:type="pct"/>
            <w:shd w:val="clear" w:color="auto" w:fill="auto"/>
          </w:tcPr>
          <w:p w:rsidR="0011613B" w:rsidRPr="00662978" w:rsidRDefault="0011613B" w:rsidP="0011613B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Formativno - </w:t>
            </w:r>
            <w:r w:rsidR="00174B2E"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</w:t>
            </w: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rednovanje za učenje:</w:t>
            </w:r>
          </w:p>
          <w:p w:rsidR="0011613B" w:rsidRPr="00662978" w:rsidRDefault="0011613B" w:rsidP="0011613B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tijekom i nakon sata učitelj prati rad i daje povratne informacije za daljnje učenje </w:t>
            </w:r>
          </w:p>
          <w:p w:rsidR="0011613B" w:rsidRPr="00662978" w:rsidRDefault="0011613B" w:rsidP="0011613B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11613B" w:rsidRPr="00662978" w:rsidRDefault="0011613B" w:rsidP="0011613B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11613B" w:rsidRPr="00662978" w:rsidRDefault="0011613B" w:rsidP="006D511E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Sumativno</w:t>
            </w:r>
            <w:proofErr w:type="spellEnd"/>
            <w:r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 vrednovanje</w:t>
            </w:r>
            <w:r w:rsidR="006D511E"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istraživačko</w:t>
            </w:r>
            <w:r w:rsidR="00BD3C8C"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g</w:t>
            </w:r>
            <w:r w:rsidR="006D511E" w:rsidRPr="006629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rada</w:t>
            </w:r>
          </w:p>
          <w:p w:rsidR="0011613B" w:rsidRPr="00662978" w:rsidRDefault="0011613B" w:rsidP="007360F1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7360F1" w:rsidRPr="00662978" w:rsidRDefault="0011613B" w:rsidP="007360F1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0D18A5" w:rsidRPr="00662978" w:rsidRDefault="000D18A5" w:rsidP="00B4340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662978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662978" w:rsidTr="00662978">
        <w:tc>
          <w:tcPr>
            <w:tcW w:w="5000" w:type="pct"/>
            <w:shd w:val="clear" w:color="auto" w:fill="auto"/>
          </w:tcPr>
          <w:p w:rsidR="00662978" w:rsidRPr="00ED0921" w:rsidRDefault="00662978" w:rsidP="00662978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lastRenderedPageBreak/>
              <w:t>PLAN ŠKOLSKE PLOČE</w:t>
            </w:r>
          </w:p>
          <w:p w:rsidR="00894FF3" w:rsidRPr="00662978" w:rsidRDefault="00894FF3" w:rsidP="00894FF3">
            <w:pPr>
              <w:spacing w:after="0" w:line="240" w:lineRule="auto"/>
              <w:jc w:val="center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>ISTRAŽIVAČKI RAD</w:t>
            </w:r>
          </w:p>
          <w:p w:rsidR="00894FF3" w:rsidRPr="00662978" w:rsidRDefault="00894FF3" w:rsidP="00894FF3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62978">
              <w:rPr>
                <w:rFonts w:ascii="Barlow SK" w:hAnsi="Barlow SK"/>
                <w:noProof/>
                <w:sz w:val="20"/>
                <w:szCs w:val="20"/>
              </w:rPr>
              <w:pict>
                <v:group id="_x0000_s1038" editas="cycle" style="position:absolute;margin-left:82.4pt;margin-top:37.85pt;width:336pt;height:336pt;z-index:1;mso-position-horizontal-relative:margin;mso-position-vertical-relative:margin" coordorigin="1807,638" coordsize="8640,8640">
                  <o:lock v:ext="edit" aspectratio="t"/>
                  <o:diagram v:ext="edit" dgmstyle="11" dgmscalex="50972" dgmscaley="50972" dgmfontsize="9" constrainbounds="2455,1286,9799,8630" autoformat="t">
                    <o:relationtable v:ext="edit">
                      <o:rel v:ext="edit" idsrc="#_s1045" iddest="#_s1045"/>
                      <o:rel v:ext="edit" idsrc="#_s1046" iddest="#_s1045" idcntr="#_s1041"/>
                      <o:rel v:ext="edit" idsrc="#_s1048" iddest="#_s1046" idcntr="#_s1042"/>
                      <o:rel v:ext="edit" idsrc="#_s1047" iddest="#_s1048" idcntr="#_s1043"/>
                      <o:rel v:ext="edit" idsrc="#_s1049" iddest="#_s1047" idcntr="#_s1044"/>
                      <o:rel v:ext="edit" idsrc="#_s1045" iddest="#_s1049" idcntr="#_s1040"/>
                    </o:relationtable>
                  </o:diagram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9" type="#_x0000_t75" style="position:absolute;left:1807;top:638;width:8640;height:8640" o:preferrelative="f">
                    <v:fill o:detectmouseclick="t"/>
                    <v:path o:extrusionok="t" o:connecttype="none"/>
                    <o:lock v:ext="edit" text="t"/>
                  </v:shape>
                  <v:shapetype id="_x0000_t99" coordsize="21600,21600" o:spt="99" adj="-11796480,,5400" path="al10800,10800@8@8@4@6,10800,10800,10800,10800@9@7l@30@31@17@18@24@25@15@16@32@33xe">
                    <v:stroke joinstyle="miter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o:connecttype="custom" o:connectlocs="@44,@45;@48,@49;@46,@47;@17,@18;@24,@25;@15,@16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type>
                  <v:shape id="_s1040" o:spid="_x0000_s1040" type="#_x0000_t99" style="position:absolute;left:3924;top:1286;width:4407;height:4407;v-text-anchor:middle" o:dgmnodekind="65535" adj="-7471104,-5505024,7200" filled="f" strokecolor="#4c6d80" strokeweight="2.25pt">
                    <o:lock v:ext="edit" text="t"/>
                  </v:shape>
                  <v:shape id="_s1041" o:spid="_x0000_s1041" type="#_x0000_t99" style="position:absolute;left:5321;top:2301;width:4407;height:4407;rotation:72;v-text-anchor:middle" o:dgmnodekind="65535" adj="-7471104,-5505024,7200" filled="f" strokecolor="#b2b2b2" strokeweight="2.25pt">
                    <o:lock v:ext="edit" text="t"/>
                  </v:shape>
                  <v:shape id="_s1042" o:spid="_x0000_s1042" type="#_x0000_t99" style="position:absolute;left:4787;top:3943;width:4407;height:4407;rotation:144;v-text-anchor:middle" o:dgmnodekind="65535" adj="-7471104,-5505024,7200" filled="f" strokecolor="#669" strokeweight="2.25pt">
                    <o:lock v:ext="edit" text="t"/>
                  </v:shape>
                  <v:shape id="_s1043" o:spid="_x0000_s1043" type="#_x0000_t99" style="position:absolute;left:3061;top:3943;width:4407;height:4407;rotation:216;v-text-anchor:middle" o:dgmnodekind="65535" adj="-7471104,-5505024,7200" filled="f" strokecolor="#a50021" strokeweight="2.25pt">
                    <o:lock v:ext="edit" text="t"/>
                  </v:shape>
                  <v:shape id="_s1044" o:spid="_x0000_s1044" type="#_x0000_t99" style="position:absolute;left:2527;top:2301;width:4407;height:4407;rotation:288;v-text-anchor:middle" o:dgmnodekind="65535" adj="-7471104,-5505024,7200" filled="f" strokecolor="#993" strokeweight="2.25pt">
                    <o:lock v:ext="edit" text="t"/>
                  </v:shape>
                  <v:rect id="_s1045" o:spid="_x0000_s1045" style="position:absolute;left:7259;top:1474;width:1621;height:1621;v-text-anchor:middle" o:dgmnodekind="0" filled="f" stroked="f">
                    <v:textbox inset="0,0,0,0">
                      <w:txbxContent>
                        <w:p w:rsidR="00894FF3" w:rsidRPr="00894FF3" w:rsidRDefault="00894FF3" w:rsidP="00894FF3">
                          <w:pPr>
                            <w:jc w:val="center"/>
                            <w:rPr>
                              <w:sz w:val="17"/>
                            </w:rPr>
                          </w:pPr>
                          <w:r w:rsidRPr="00894FF3">
                            <w:rPr>
                              <w:b/>
                              <w:bCs/>
                              <w:sz w:val="18"/>
                              <w:szCs w:val="24"/>
                            </w:rPr>
                            <w:t>ISTRAŽIVAČKO PITANJE I HIPOTEZA</w:t>
                          </w:r>
                        </w:p>
                      </w:txbxContent>
                    </v:textbox>
                  </v:rect>
                  <v:rect id="_s1046" o:spid="_x0000_s1046" style="position:absolute;left:8460;top:5168;width:1621;height:1621;v-text-anchor:middle" o:dgmnodekind="0" filled="f" stroked="f">
                    <v:textbox inset="0,0,0,0">
                      <w:txbxContent>
                        <w:p w:rsidR="00894FF3" w:rsidRPr="00894FF3" w:rsidRDefault="00894FF3" w:rsidP="00894FF3">
                          <w:pPr>
                            <w:jc w:val="center"/>
                            <w:rPr>
                              <w:sz w:val="17"/>
                            </w:rPr>
                          </w:pPr>
                          <w:r w:rsidRPr="00894FF3">
                            <w:rPr>
                              <w:b/>
                              <w:bCs/>
                              <w:sz w:val="18"/>
                              <w:szCs w:val="24"/>
                            </w:rPr>
                            <w:t>PRIKUPLJANJE I BILJEŽENJE PODATAKA</w:t>
                          </w:r>
                        </w:p>
                      </w:txbxContent>
                    </v:textbox>
                  </v:rect>
                  <v:rect id="_s1047" o:spid="_x0000_s1047" style="position:absolute;left:2175;top:5169;width:1621;height:1621;v-text-anchor:middle" o:dgmnodekind="0" filled="f" stroked="f">
                    <v:textbox inset="0,0,0,0">
                      <w:txbxContent>
                        <w:p w:rsidR="00894FF3" w:rsidRPr="00894FF3" w:rsidRDefault="00894FF3" w:rsidP="00894FF3">
                          <w:pPr>
                            <w:jc w:val="center"/>
                            <w:rPr>
                              <w:b/>
                              <w:bCs/>
                              <w:sz w:val="17"/>
                              <w:lang w:val="hr-HR"/>
                            </w:rPr>
                          </w:pPr>
                          <w:r w:rsidRPr="00894FF3">
                            <w:rPr>
                              <w:b/>
                              <w:bCs/>
                              <w:sz w:val="17"/>
                              <w:lang w:val="hr-HR"/>
                            </w:rPr>
                            <w:t>PISANJE</w:t>
                          </w:r>
                        </w:p>
                        <w:p w:rsidR="00894FF3" w:rsidRPr="00894FF3" w:rsidRDefault="00894FF3" w:rsidP="00894FF3">
                          <w:pPr>
                            <w:jc w:val="center"/>
                            <w:rPr>
                              <w:b/>
                              <w:bCs/>
                              <w:sz w:val="17"/>
                              <w:lang w:val="hr-HR"/>
                            </w:rPr>
                          </w:pPr>
                          <w:r w:rsidRPr="00894FF3">
                            <w:rPr>
                              <w:b/>
                              <w:bCs/>
                              <w:sz w:val="17"/>
                              <w:lang w:val="hr-HR"/>
                            </w:rPr>
                            <w:t xml:space="preserve"> IZVJEŠĆA</w:t>
                          </w:r>
                        </w:p>
                      </w:txbxContent>
                    </v:textbox>
                  </v:rect>
                  <v:rect id="_s1048" o:spid="_x0000_s1048" style="position:absolute;left:5318;top:7452;width:1621;height:1621;v-text-anchor:middle" o:dgmnodekind="0" filled="f" stroked="f">
                    <v:textbox inset="0,0,0,0">
                      <w:txbxContent>
                        <w:p w:rsidR="00894FF3" w:rsidRPr="00894FF3" w:rsidRDefault="00894FF3" w:rsidP="00894FF3">
                          <w:pPr>
                            <w:jc w:val="center"/>
                            <w:rPr>
                              <w:sz w:val="17"/>
                            </w:rPr>
                          </w:pPr>
                          <w:r w:rsidRPr="00894FF3">
                            <w:rPr>
                              <w:rFonts w:cs="Calibri"/>
                              <w:b/>
                              <w:bCs/>
                              <w:sz w:val="18"/>
                              <w:szCs w:val="24"/>
                              <w:lang w:val="hr-HR"/>
                            </w:rPr>
                            <w:t>OBRAĐIVANJE I ANALIZA PODATAKA</w:t>
                          </w:r>
                        </w:p>
                      </w:txbxContent>
                    </v:textbox>
                  </v:rect>
                  <v:rect id="_s1049" o:spid="_x0000_s1049" style="position:absolute;left:3375;top:1475;width:1621;height:1621;v-text-anchor:middle" o:dgmnodekind="0" filled="f" stroked="f">
                    <v:textbox inset="0,0,0,0">
                      <w:txbxContent>
                        <w:p w:rsidR="00894FF3" w:rsidRPr="00894FF3" w:rsidRDefault="00894FF3" w:rsidP="00894FF3">
                          <w:pPr>
                            <w:jc w:val="center"/>
                            <w:rPr>
                              <w:b/>
                              <w:bCs/>
                              <w:sz w:val="17"/>
                              <w:lang w:val="hr-HR"/>
                            </w:rPr>
                          </w:pPr>
                          <w:r w:rsidRPr="00894FF3">
                            <w:rPr>
                              <w:b/>
                              <w:bCs/>
                              <w:sz w:val="17"/>
                              <w:lang w:val="hr-HR"/>
                            </w:rPr>
                            <w:t>PREDSTAVLJANJE</w:t>
                          </w:r>
                        </w:p>
                        <w:p w:rsidR="00894FF3" w:rsidRPr="00894FF3" w:rsidRDefault="00894FF3" w:rsidP="00894FF3">
                          <w:pPr>
                            <w:jc w:val="center"/>
                            <w:rPr>
                              <w:b/>
                              <w:bCs/>
                              <w:sz w:val="17"/>
                              <w:lang w:val="hr-HR"/>
                            </w:rPr>
                          </w:pPr>
                          <w:r w:rsidRPr="00894FF3">
                            <w:rPr>
                              <w:b/>
                              <w:bCs/>
                              <w:sz w:val="17"/>
                              <w:lang w:val="hr-HR"/>
                            </w:rPr>
                            <w:t>ISTRAŽIVAČKOG RADA</w:t>
                          </w:r>
                        </w:p>
                      </w:txbxContent>
                    </v:textbox>
                  </v:rect>
                  <w10:wrap type="square" anchorx="margin" anchory="margin"/>
                </v:group>
              </w:pict>
            </w:r>
          </w:p>
          <w:p w:rsidR="00894FF3" w:rsidRPr="00662978" w:rsidRDefault="00894FF3" w:rsidP="00B4340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894FF3" w:rsidRPr="00662978" w:rsidRDefault="00894FF3" w:rsidP="00B4340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894FF3" w:rsidRPr="00662978" w:rsidRDefault="00894FF3" w:rsidP="00B4340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D18A5" w:rsidRPr="00662978" w:rsidRDefault="000D18A5" w:rsidP="00F34F38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662978" w:rsidRDefault="000D18A5">
      <w:pPr>
        <w:rPr>
          <w:rFonts w:ascii="Barlow SK" w:hAnsi="Barlow SK"/>
          <w:sz w:val="20"/>
          <w:szCs w:val="20"/>
        </w:rPr>
      </w:pPr>
    </w:p>
    <w:p w:rsidR="00F34F38" w:rsidRPr="00662978" w:rsidRDefault="00F34F38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662978" w:rsidTr="00662978">
        <w:tc>
          <w:tcPr>
            <w:tcW w:w="5000" w:type="pct"/>
            <w:shd w:val="clear" w:color="auto" w:fill="auto"/>
          </w:tcPr>
          <w:p w:rsidR="00174B2E" w:rsidRPr="00662978" w:rsidRDefault="000A0524" w:rsidP="00174B2E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174B2E" w:rsidRPr="00662978" w:rsidRDefault="00174B2E" w:rsidP="00174B2E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174B2E" w:rsidRPr="00662978" w:rsidRDefault="00174B2E" w:rsidP="00174B2E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>Literatura</w:t>
            </w:r>
            <w:proofErr w:type="spellEnd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>za</w:t>
            </w:r>
            <w:proofErr w:type="spellEnd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>pripremu</w:t>
            </w:r>
            <w:proofErr w:type="spellEnd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>istraživačkog</w:t>
            </w:r>
            <w:proofErr w:type="spellEnd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>rada</w:t>
            </w:r>
            <w:proofErr w:type="spellEnd"/>
            <w:r w:rsidRPr="00662978">
              <w:rPr>
                <w:rFonts w:ascii="Barlow SK" w:hAnsi="Barlow SK"/>
                <w:b/>
                <w:bCs/>
                <w:sz w:val="20"/>
                <w:szCs w:val="20"/>
              </w:rPr>
              <w:t xml:space="preserve">: </w:t>
            </w:r>
          </w:p>
          <w:p w:rsidR="0069515D" w:rsidRPr="00662978" w:rsidRDefault="0069515D" w:rsidP="00174B2E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174B2E" w:rsidRPr="00662978" w:rsidRDefault="00174B2E" w:rsidP="007E0FDB">
            <w:pPr>
              <w:numPr>
                <w:ilvl w:val="0"/>
                <w:numId w:val="17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62978">
              <w:rPr>
                <w:rFonts w:ascii="Barlow SK" w:hAnsi="Barlow SK"/>
                <w:sz w:val="20"/>
                <w:szCs w:val="20"/>
              </w:rPr>
              <w:t xml:space="preserve">Bujan, A. i Ros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Kozarić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, M. (2019.):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Istraživački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rad u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učenju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poučavanju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Geografije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Školska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knjiga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>, Zagreb</w:t>
            </w:r>
          </w:p>
          <w:p w:rsidR="0069515D" w:rsidRPr="00662978" w:rsidRDefault="0069515D" w:rsidP="0069515D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  <w:p w:rsidR="007E0FDB" w:rsidRPr="00662978" w:rsidRDefault="007E0FDB" w:rsidP="00174B2E">
            <w:pPr>
              <w:numPr>
                <w:ilvl w:val="0"/>
                <w:numId w:val="17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Državni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hidrometeorološki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zavod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: </w:t>
            </w:r>
          </w:p>
          <w:p w:rsidR="00CE0A9B" w:rsidRPr="00662978" w:rsidRDefault="007E0FDB" w:rsidP="00174B2E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62978">
              <w:rPr>
                <w:rFonts w:ascii="Barlow SK" w:hAnsi="Barlow SK"/>
                <w:sz w:val="20"/>
                <w:szCs w:val="20"/>
              </w:rPr>
              <w:t>-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za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temperaturu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zraka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: </w:t>
            </w:r>
            <w:hyperlink r:id="rId7" w:history="1">
              <w:r w:rsidRPr="00662978">
                <w:rPr>
                  <w:rStyle w:val="Hyperlink"/>
                  <w:rFonts w:ascii="Barlow SK" w:hAnsi="Barlow SK"/>
                  <w:sz w:val="20"/>
                  <w:szCs w:val="20"/>
                </w:rPr>
                <w:t>https://meteo.hr/podaci.php?section=podaci_vrijeme&amp;prikaz=abc</w:t>
              </w:r>
            </w:hyperlink>
          </w:p>
          <w:p w:rsidR="007E0FDB" w:rsidRPr="00662978" w:rsidRDefault="007E0FDB" w:rsidP="00174B2E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62978">
              <w:rPr>
                <w:rFonts w:ascii="Barlow SK" w:hAnsi="Barlow SK"/>
                <w:sz w:val="20"/>
                <w:szCs w:val="20"/>
              </w:rPr>
              <w:t xml:space="preserve">-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za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količinu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padalina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: </w:t>
            </w:r>
            <w:hyperlink r:id="rId8" w:history="1">
              <w:r w:rsidRPr="00662978">
                <w:rPr>
                  <w:rStyle w:val="Hyperlink"/>
                  <w:rFonts w:ascii="Barlow SK" w:hAnsi="Barlow SK"/>
                  <w:sz w:val="20"/>
                  <w:szCs w:val="20"/>
                </w:rPr>
                <w:t>https://meteo.hr/podaci.php?section=podaci_vrijeme&amp;param=oborina</w:t>
              </w:r>
            </w:hyperlink>
          </w:p>
          <w:p w:rsidR="007E0FDB" w:rsidRPr="00662978" w:rsidRDefault="007E0FDB" w:rsidP="00174B2E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CE0A9B" w:rsidRPr="00662978" w:rsidRDefault="00CE0A9B" w:rsidP="0069515D">
            <w:pPr>
              <w:numPr>
                <w:ilvl w:val="0"/>
                <w:numId w:val="18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Kurikulum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nastavnog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predmeta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Geografija</w:t>
            </w:r>
            <w:proofErr w:type="spellEnd"/>
          </w:p>
          <w:p w:rsidR="00CE0A9B" w:rsidRPr="00662978" w:rsidRDefault="00CE0A9B" w:rsidP="00174B2E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hyperlink r:id="rId9" w:history="1">
              <w:r w:rsidRPr="00662978">
                <w:rPr>
                  <w:rStyle w:val="Hyperlink"/>
                  <w:rFonts w:ascii="Barlow SK" w:hAnsi="Barlow SK"/>
                  <w:sz w:val="20"/>
                  <w:szCs w:val="20"/>
                </w:rPr>
                <w:t>https://narodne-novine.nn.hr/clanci/sluzbeni/2019_01_7_145.html</w:t>
              </w:r>
            </w:hyperlink>
          </w:p>
          <w:p w:rsidR="00CE0A9B" w:rsidRPr="00662978" w:rsidRDefault="00CE0A9B" w:rsidP="00174B2E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CE0A9B" w:rsidRPr="00662978" w:rsidRDefault="00CA5DE4" w:rsidP="0069515D">
            <w:pPr>
              <w:numPr>
                <w:ilvl w:val="0"/>
                <w:numId w:val="18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62978">
              <w:rPr>
                <w:rFonts w:ascii="Barlow SK" w:hAnsi="Barlow SK"/>
                <w:sz w:val="20"/>
                <w:szCs w:val="20"/>
              </w:rPr>
              <w:t xml:space="preserve">Online </w:t>
            </w:r>
            <w:proofErr w:type="spellStart"/>
            <w:r w:rsidRPr="00662978">
              <w:rPr>
                <w:rFonts w:ascii="Barlow SK" w:hAnsi="Barlow SK"/>
                <w:sz w:val="20"/>
                <w:szCs w:val="20"/>
              </w:rPr>
              <w:t>platforma</w:t>
            </w:r>
            <w:proofErr w:type="spellEnd"/>
            <w:r w:rsidRPr="006629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E0A9B" w:rsidRPr="00662978">
              <w:rPr>
                <w:rFonts w:ascii="Barlow SK" w:hAnsi="Barlow SK"/>
                <w:sz w:val="20"/>
                <w:szCs w:val="20"/>
              </w:rPr>
              <w:t>Loomen</w:t>
            </w:r>
            <w:proofErr w:type="spellEnd"/>
          </w:p>
          <w:p w:rsidR="00F8019F" w:rsidRPr="00662978" w:rsidRDefault="00F8019F" w:rsidP="00F34F3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662978" w:rsidRDefault="000D18A5">
      <w:pPr>
        <w:rPr>
          <w:rFonts w:ascii="Barlow SK" w:hAnsi="Barlow SK"/>
          <w:sz w:val="20"/>
          <w:szCs w:val="20"/>
        </w:rPr>
      </w:pPr>
    </w:p>
    <w:sectPr w:rsidR="000D18A5" w:rsidRPr="00662978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F93" w:rsidRDefault="00E46F93" w:rsidP="000D18A5">
      <w:pPr>
        <w:spacing w:after="0" w:line="240" w:lineRule="auto"/>
      </w:pPr>
      <w:r>
        <w:separator/>
      </w:r>
    </w:p>
  </w:endnote>
  <w:endnote w:type="continuationSeparator" w:id="0">
    <w:p w:rsidR="00E46F93" w:rsidRDefault="00E46F93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F93" w:rsidRDefault="00E46F93" w:rsidP="000D18A5">
      <w:pPr>
        <w:spacing w:after="0" w:line="240" w:lineRule="auto"/>
      </w:pPr>
      <w:r>
        <w:separator/>
      </w:r>
    </w:p>
  </w:footnote>
  <w:footnote w:type="continuationSeparator" w:id="0">
    <w:p w:rsidR="00E46F93" w:rsidRDefault="00E46F93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D6F3B"/>
    <w:multiLevelType w:val="hybridMultilevel"/>
    <w:tmpl w:val="D63C3826"/>
    <w:lvl w:ilvl="0" w:tplc="6C9E4F5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C236A"/>
    <w:multiLevelType w:val="hybridMultilevel"/>
    <w:tmpl w:val="04CEB63A"/>
    <w:lvl w:ilvl="0" w:tplc="E2488FDA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C4702"/>
    <w:multiLevelType w:val="hybridMultilevel"/>
    <w:tmpl w:val="BBB21D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E478F"/>
    <w:multiLevelType w:val="hybridMultilevel"/>
    <w:tmpl w:val="9E7EC97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5"/>
  </w:num>
  <w:num w:numId="10">
    <w:abstractNumId w:val="1"/>
  </w:num>
  <w:num w:numId="11">
    <w:abstractNumId w:val="16"/>
  </w:num>
  <w:num w:numId="12">
    <w:abstractNumId w:val="11"/>
  </w:num>
  <w:num w:numId="13">
    <w:abstractNumId w:val="17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A5"/>
    <w:rsid w:val="00007638"/>
    <w:rsid w:val="00017477"/>
    <w:rsid w:val="00027107"/>
    <w:rsid w:val="000A0524"/>
    <w:rsid w:val="000D18A5"/>
    <w:rsid w:val="0011613B"/>
    <w:rsid w:val="00160547"/>
    <w:rsid w:val="00174B2E"/>
    <w:rsid w:val="001E7213"/>
    <w:rsid w:val="001F4CBB"/>
    <w:rsid w:val="0020794B"/>
    <w:rsid w:val="00256E38"/>
    <w:rsid w:val="002635A5"/>
    <w:rsid w:val="0029660B"/>
    <w:rsid w:val="002A28F3"/>
    <w:rsid w:val="002C59C7"/>
    <w:rsid w:val="002C7897"/>
    <w:rsid w:val="002F48BF"/>
    <w:rsid w:val="00393AE3"/>
    <w:rsid w:val="003F586A"/>
    <w:rsid w:val="00412951"/>
    <w:rsid w:val="00427300"/>
    <w:rsid w:val="00470661"/>
    <w:rsid w:val="004821A1"/>
    <w:rsid w:val="004D4F76"/>
    <w:rsid w:val="00517488"/>
    <w:rsid w:val="00547FD5"/>
    <w:rsid w:val="005D0FEA"/>
    <w:rsid w:val="005E0EFC"/>
    <w:rsid w:val="006000E5"/>
    <w:rsid w:val="00662978"/>
    <w:rsid w:val="0069515D"/>
    <w:rsid w:val="006B68A3"/>
    <w:rsid w:val="006C3937"/>
    <w:rsid w:val="006D511E"/>
    <w:rsid w:val="00711505"/>
    <w:rsid w:val="007360F1"/>
    <w:rsid w:val="007A5954"/>
    <w:rsid w:val="007E0FDB"/>
    <w:rsid w:val="007F2EC6"/>
    <w:rsid w:val="00812260"/>
    <w:rsid w:val="00812B4D"/>
    <w:rsid w:val="008405F1"/>
    <w:rsid w:val="00843FBE"/>
    <w:rsid w:val="008628E6"/>
    <w:rsid w:val="00894FF3"/>
    <w:rsid w:val="00944A6E"/>
    <w:rsid w:val="009F493D"/>
    <w:rsid w:val="00A01A4B"/>
    <w:rsid w:val="00A366EB"/>
    <w:rsid w:val="00A42742"/>
    <w:rsid w:val="00A763A1"/>
    <w:rsid w:val="00AC13BB"/>
    <w:rsid w:val="00B05291"/>
    <w:rsid w:val="00B07C85"/>
    <w:rsid w:val="00B43405"/>
    <w:rsid w:val="00BB2944"/>
    <w:rsid w:val="00BD3C8C"/>
    <w:rsid w:val="00C310C6"/>
    <w:rsid w:val="00CA5DE4"/>
    <w:rsid w:val="00CC0DC8"/>
    <w:rsid w:val="00CE0A9B"/>
    <w:rsid w:val="00D31DE5"/>
    <w:rsid w:val="00DB3378"/>
    <w:rsid w:val="00E01B14"/>
    <w:rsid w:val="00E17719"/>
    <w:rsid w:val="00E46F93"/>
    <w:rsid w:val="00E95660"/>
    <w:rsid w:val="00E97AA5"/>
    <w:rsid w:val="00F0766F"/>
    <w:rsid w:val="00F31151"/>
    <w:rsid w:val="00F34F38"/>
    <w:rsid w:val="00F465D4"/>
    <w:rsid w:val="00F47EE9"/>
    <w:rsid w:val="00F8019F"/>
    <w:rsid w:val="00F83A39"/>
    <w:rsid w:val="00FA6784"/>
    <w:rsid w:val="00FE4368"/>
    <w:rsid w:val="00FE6E0C"/>
    <w:rsid w:val="00FF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11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CE0A9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.hr/podaci.php?section=podaci_vrijeme&amp;param=obor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teo.hr/podaci.php?section=podaci_vrijeme&amp;prikaz=a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9_01_7_1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Links>
    <vt:vector size="18" baseType="variant">
      <vt:variant>
        <vt:i4>131125</vt:i4>
      </vt:variant>
      <vt:variant>
        <vt:i4>6</vt:i4>
      </vt:variant>
      <vt:variant>
        <vt:i4>0</vt:i4>
      </vt:variant>
      <vt:variant>
        <vt:i4>5</vt:i4>
      </vt:variant>
      <vt:variant>
        <vt:lpwstr>https://narodne-novine.nn.hr/clanci/sluzbeni/2019_01_7_145.html</vt:lpwstr>
      </vt:variant>
      <vt:variant>
        <vt:lpwstr/>
      </vt:variant>
      <vt:variant>
        <vt:i4>2031673</vt:i4>
      </vt:variant>
      <vt:variant>
        <vt:i4>3</vt:i4>
      </vt:variant>
      <vt:variant>
        <vt:i4>0</vt:i4>
      </vt:variant>
      <vt:variant>
        <vt:i4>5</vt:i4>
      </vt:variant>
      <vt:variant>
        <vt:lpwstr>https://meteo.hr/podaci.php?section=podaci_vrijeme&amp;param=oborina</vt:lpwstr>
      </vt:variant>
      <vt:variant>
        <vt:lpwstr/>
      </vt:variant>
      <vt:variant>
        <vt:i4>6226040</vt:i4>
      </vt:variant>
      <vt:variant>
        <vt:i4>0</vt:i4>
      </vt:variant>
      <vt:variant>
        <vt:i4>0</vt:i4>
      </vt:variant>
      <vt:variant>
        <vt:i4>5</vt:i4>
      </vt:variant>
      <vt:variant>
        <vt:lpwstr>https://meteo.hr/podaci.php?section=podaci_vrijeme&amp;prikaz=abc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2020-07-25T20:51:00Z</dcterms:created>
  <dcterms:modified xsi:type="dcterms:W3CDTF">2020-07-25T20:51:00Z</dcterms:modified>
</cp:coreProperties>
</file>